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nested-lists"/>
    <w:p>
      <w:pPr>
        <w:pStyle w:val="Heading2"/>
      </w:pPr>
      <w:r>
        <w:t xml:space="preserve">Some nested lists</w:t>
      </w:r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numPr>
          <w:ilvl w:val="0"/>
          <w:numId w:val="1006"/>
        </w:numPr>
        <w:pStyle w:val="Compact"/>
      </w:pPr>
      <w:r>
        <w:t xml:space="preserve">Different list adjacent to the one above.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2021-02-15T07:40:53Z</dcterms:created>
  <dcterms:modified xsi:type="dcterms:W3CDTF">2021-02-15T07:40:53Z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